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 w:bidi="ar"/>
        </w:rPr>
        <w:t>化学与材料科学学院2016年发表论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 w:bidi="ar"/>
        </w:rPr>
        <w:t>文统计表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eastAsia="zh-CN" w:bidi="ar"/>
        </w:rPr>
      </w:pPr>
    </w:p>
    <w:tbl>
      <w:tblPr>
        <w:tblStyle w:val="2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860"/>
        <w:gridCol w:w="645"/>
        <w:gridCol w:w="991"/>
        <w:gridCol w:w="4555"/>
        <w:gridCol w:w="1945"/>
        <w:gridCol w:w="964"/>
        <w:gridCol w:w="654"/>
        <w:gridCol w:w="455"/>
        <w:gridCol w:w="509"/>
        <w:gridCol w:w="809"/>
        <w:gridCol w:w="627"/>
        <w:gridCol w:w="5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作者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作者排名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是否通讯作者</w:t>
            </w:r>
          </w:p>
        </w:tc>
        <w:tc>
          <w:tcPr>
            <w:tcW w:w="4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论文名称</w:t>
            </w:r>
          </w:p>
        </w:tc>
        <w:tc>
          <w:tcPr>
            <w:tcW w:w="1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刊物名称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刊物性质</w:t>
            </w:r>
          </w:p>
        </w:tc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发表日期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ISSN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论文分区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卷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期</w:t>
            </w: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曹昌盛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Efficient synthesis of quinazoline-2,4(1H,3H)-diones from CO2 catalyzed by N-heterocyclic carbene at atmospheric pressure,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Adv.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曹昌盛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One-pot synthesis of amino-functionalized ethylene carbonates under atmospheric pressure of CO2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Journal of CO2 utilization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2212-9820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杜百祥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Diastereo- and Enantioselective Construction of Dihydroisocoumarin-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Based Spirooxindole Frameworks via Organocatalytic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Tandem Reactions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5B9BD5" w:themeColor="accent1"/>
                <w:kern w:val="0"/>
                <w:sz w:val="18"/>
                <w:szCs w:val="18"/>
                <w:lang w:bidi="ar"/>
                <w14:textFill>
                  <w14:solidFill>
                    <w14:schemeClr w14:val="accent1"/>
                  </w14:solidFill>
                </w14:textFill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杜本妮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Theoretical study on the influence of water for the tautomerization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of 3-hydroxy-2(1H)-pyridinethione in the solution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Physics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660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0009-2614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盖宏伟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self-driven miniaturized liquid fuel cell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盖宏伟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Single Gold Nanoparticle-Based Colorimetric Detection of Picomolar Mercury Ion with Dark-Field Microscopy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Analytical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5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0003-2700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高峰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New sandwich-type lanthanide complexes based on closed-macrocyclic Schiff base and phthalocyanine molecules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Dalton Transactions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1477-9226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高峰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Cyanide-bridged heterobimetallic magnetic complexes based on metalloporphyrinate and tricyanometalate building blocks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New Journal of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1144-0546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Nitrogen-rich MOF derived porous Co3O4/N–C composites with superior performance in lithiumion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Materials Chemistry A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2050-7496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Fabrication of cubic Zn2SnO4/SnO2 complex hollow structures and their sunlight-driven photocatalytic activity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Nanoscale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2040-3364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Secondary growth synthesis of ZnSn(OH)6 cube/Zn2SnO4 nanowire yolk–shell hierarchical structures with enhanced lithium ion storage properties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CrystEngComm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1466-8033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3.848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fabrication of concave cubic nitrogen-rich metal–organic framework nanocrystals for gas uptake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CrystEngComm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1466-8033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3.848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Facile preparation of hybrid anatase/rutile TiO2 nanorods with exposed (010) facets for lithium ion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Materials Chemistry and Physics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0254-0584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韩锡光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Porous Mn2O3 microcubes with exposed {001}facets as electrode for lithium ion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New J.Chem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1144-0546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Synergistic rhodium/copper catalysis: Synthesis of 1,3-enynes and N-aryl enaminones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Base-promoted [4 + 1]/[3 + 1 + 1] bicyclization for accessing functionalized indeno[1,2-c]furans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Three-component bicyclization leading to densely functionalized pyrazolo[3,4-d]thiazolo [3,2-a]pyrimidines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European 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1434-193X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郝文娟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Three-component [3 +3] heterocyclizations for flexible synthesis of bicyclic fused pyridines under microwave irradiation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Journal of Heterocyclic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Self-assembly and photocatalytic H2 evolution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activity of two unprecedented polytantalotungstates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based on the largest {Ta18} and {Ta18Yb2} clusters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Self-assembly and photocatalytic properties of Ta/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 mixed-addendum polyoxometalate and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transition-metal cations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CrystEngComm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1466-8033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3.849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贾文林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Nutrients removal and nitrous oxide emission during simultaneous nitrification, denitrification,and phosphorus removal process: effect of iron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Environmental Science and Pollution Research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0944-1344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贾文林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Nutrients removal and nitrous oxide emission during simultaneous nitrification, denitrification, and phosphorus removal process: impact of temperature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Desalination and Water Treatment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1944-3994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</w:t>
            </w:r>
            <w:r>
              <w:rPr>
                <w:rStyle w:val="6"/>
                <w:rFonts w:eastAsia="宋体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Unexpected isocyanide-based three-component bicyclization for the stereoselective synthesis of densely functionalized pyrano[3,4-c]pyrroles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Dual rhodium/copper catalysis: Synthesis of benzo[b]fluorenes and 2-naphthalenylmethanones via de-diazotized cycloadditions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Catalytic diazosulfonylation of enynals toward diazoindenes via oxidative radical-triggered 5-exo-trig carbocyclizations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</w:t>
            </w:r>
            <w:r>
              <w:rPr>
                <w:rStyle w:val="6"/>
                <w:rFonts w:eastAsia="宋体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Sulfonyl radical-enabled 6-endo-trig cyclization for regiospecific synthesis of unsymmetrical diaryl sulfones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Organic Chemistry Frontiers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2052-4129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Base-controlled 1,6-enyne-bicyclization: divergent synthesis of benzo[b]fluorenones and benzo[b]fluorenols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 new [4+1]/[4+2]bicycliaztion strategy for accessing functionalized indeno[1,2-b]pyran-2-one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姜波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Metal-free synthesis of sulfonylated amides through radical aryl migration-desulfonylation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Tetrahedron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0040-4039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金海善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Diastereoselective synthesis of 3,3-dimethylazetidines via an intramolecular iodinemediated cyclization reaction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赖超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第四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Ultra-small B2O3 nanocrystals grown in situ on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highly porous carbon microtubes for lithium–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iodine and lithium–sulfur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Journal of Materials Chemistry A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2050-7488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赖超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第五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Ball-milling synthesis of ZnO@sulphur/carbon nanotubes and Ni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(OH)2@sulphur/carbon nanotubes composites for high-performance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lithium-sulphur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Electrochimica Acta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0013-4686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固相萃取-液质联用检测地下水中的内分泌干扰物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广东化工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1007-1865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single-bead telomere sensor based on fluorescence resonance energy transfer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Analyst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0003-2654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Highly Reproducible Ag NPs/CNT-Intercalated GO Membranes for Enrichment and SERS Detection of Antibiotics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ACS Applied Materials &amp; Interfaces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饮用水中抗生素残留检测方法研究进展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化学通报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Highly selective and sensitive surface enhanced Raman scattering nanosensors for detection of hydrogen peroxide in living cells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Biosens. Bioelectron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0956-5663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Silver nanoparticles on cotton swabs for improved surface-enhanced Raman scattering, and its application to the detection of carbaryl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Microchimica Acta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0026-3672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李海涛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关注人体分子式，享受绿色健康生活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化学通讯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李亮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6T/7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Investigation into the Anodic Dissolution Processes of Copper in Neutral and Acidic Sulfate Solutions with the In-line Digital Holography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Electrochemistry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1344-3542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李秋艳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diiodo-BODIPY postmodified metal-organic framework for efficient heterogeneous organo-photocatalysis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李团结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facile one-pot synthesis of 2,3-diarylated benzo-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[b]furans via relay NHC and palladium catalysis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Organic &amp;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Biomolecular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1477-0520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刘会艳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Synthesis and photophysical properties of novel fluorescent materials containing 2,4,6-triphenylpyridine and 1,8-naphthalimide units using Suzuki reaction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刘明凯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hybrid carbon aerogel with both aligned and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interconnected pores as interlayer for high-performance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lithium–sulfur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N</w:t>
            </w:r>
            <w:r>
              <w:rPr>
                <w:rStyle w:val="4"/>
                <w:rFonts w:hint="default"/>
                <w:lang w:bidi="ar"/>
              </w:rPr>
              <w:t>ano Research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1998-0124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8.893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刘晓君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Separation of gold nanorods by viscosity gradient centrifugation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MICROCHIMICA ACTA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0026-3672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Enantioselective Construction of Cyclic Enaminone-based 3-Substituted-3-amino-2-oxindole Scaffolds via Catalytic Asymmetric Additions of Isatin-derived Imines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卢菊生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 photoelectrochemical aptasensor for mucin 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based on DNA/aptamer linking of quantum dots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and TiO2 nanotube arrays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Analytical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Methods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1759-9660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Design and Application of 3-Alkyl-2-vinylindoles in Brønsted Acid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Catalyzed Reactions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Synlett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0936-5214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梅光建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Gallium Bromide-​Promoted Dearomative Indole Insertion in 3-​Indolylmethanols: Chemoselective and (Z​/E)​-​Selective Synthesis of 3,​3'-​Bisindole Derivatives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秦正龙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木香花挥发油组分的定量结构－保留相关性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湖北农业科学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0439-8114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秦正龙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氟化酚类化合物急性毒性的定量构效关系研究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化学工程师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1002-1124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荣良策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 Efficient and Facile Synthesis of 5-(Thiophene-2-carbonyl)-6-(trifluoromethyl)-tetrahydro-pyrimidin-2(1H)-one and 6-(Thiophen-2-yl)-4,5-dihydropyrimidin-2(1H)-one from Same Substrates Under Different Conditions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J. Heterocyclic Chem.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荣良策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 efficient and facile synthesis of 3-aryl-1,5-pentanedione derivatives under solvent-free conditions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Res Chem Intermed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荣良策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室温条件下无溶剂、无催化剂、绿色快速合成</w:t>
            </w:r>
            <w:r>
              <w:rPr>
                <w:rStyle w:val="6"/>
                <w:rFonts w:eastAsia="宋体"/>
                <w:lang w:bidi="ar"/>
              </w:rPr>
              <w:t>8-</w:t>
            </w:r>
            <w:r>
              <w:rPr>
                <w:rStyle w:val="4"/>
                <w:rFonts w:hint="default"/>
                <w:lang w:bidi="ar"/>
              </w:rPr>
              <w:t>芳基</w:t>
            </w:r>
            <w:r>
              <w:rPr>
                <w:rStyle w:val="6"/>
                <w:rFonts w:eastAsia="宋体"/>
                <w:lang w:bidi="ar"/>
              </w:rPr>
              <w:t>-5,7,7-</w:t>
            </w:r>
            <w:r>
              <w:rPr>
                <w:rStyle w:val="4"/>
                <w:rFonts w:hint="default"/>
                <w:lang w:bidi="ar"/>
              </w:rPr>
              <w:t>三氰基异喹啉衍生物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有机化学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0253-2786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荣良策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facile and efficient reaction of α,β-unsaturated ketones and 3-amino-1-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phenyl-1H-pyrazol-5(4H)-one in aqueous and acetonitrile medium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荣良策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Efficient and facile synthesis of 5-arylindeno[20,10:5,6]pyrido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[2,3-d] pyrimidine-2,4(3H)-dione and 7-arylbenzo[h]pyrimido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[4,5-b]quinoline-8,10(5H,9H)-dione under mild conditions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Synthetic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0039-7911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Catalytic Asymmetric [3+2] Cycloadditions of C-3 Unsubstituted 2-Indolylmethanols: Regio-, Diastereo- and Enantioselective Construction of the Cyclopenta[b]indole Framework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Catalytic Enantioselective and Regioselective [3+3] Cycloadditions Using 2-Indolylmethanols as 3 C Building Blocks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Chemistry - A European Journal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0947-6539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5.771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Enantioselective Construction of Tetrahydroquinolin-5-one-Based Spirooxindole Scaffold via an Organocatalytic Asymmetric Multicomponent [3 + 3] Cyclization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Bronsted acid-catalyzed regioselective reactions of 2-indolylmethanols with cyclic enaminone and anhydride leading to C3-functionalized indole derivatives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The Application of N-Protected 3-Vinylindoles in Chiral Phosphoric Acid-Catalyzed [3+2] Cyclization with 3-Indolylmethanols: Monoactivation of the Catalyst to Vinyliminium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Bronsted acid catalyzed reaction of ortho-hydroxylstyrenes with indoles: synthesis of 1,1-diarylethanes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有机化学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0253-2786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Rational Design of Amine Nucleophiles for Dynamic Kinetic Resolution of Azlactones Leading to Highly Enantioselective Synthesis of Bisamides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Asian 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2193-5807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Bronsted acid-catalyzed chemodivergent reactions of ortho-mercaptobenzyl alcohols with 3-alkyl-2-vinylindoles and styrenes: [5+2] cyclization versus hydroxysulfenylation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Intermediate-Dependent Unusual [4+3], [3+2] and Cascade Reactions of 3-Indolylmethanols: Controllable Chemodivergent and Stereoselective Synthesis of Diverse Indole Derivatives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Bronsted Acid-Catalyzed [3+2] Cyclodimerization of 3-Alkyl- 2-vinylindoles Leading to the Diastereoselective Construction of a Pyrroloindole Framework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Advanced Synthesis &amp; Catalysis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1615-4150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Merging Chiral Bronsted Acid/Base Catalysis: An Enantioselective [4 + 2] Cycloaddition of o-Hydroxystyrenes with Azlactones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Diastereo- and enantioselective construction of an indole-based 2,3-dihydrobenzofuran scaffold via catalytic asymmetric [3+2] cyclizations of quinone monoimides with 3-vinylindoles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Application of 3-Methyl-2-vinylindoles in Catalytic Asymmetric Povarov Reaction: Diastereo- and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Enantioselective Synthesis of Indole-Derived Tetrahydroquinolines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Style w:val="4"/>
                <w:rFonts w:hint="default"/>
                <w:lang w:bidi="ar"/>
              </w:rPr>
              <w:t>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Catalytic asymmetric chemoselective 1,3-dipolar cycloadditions of an azomethine ylide with isatin-derived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imines: diastereo- and enantioselective construction of a spiro[imidazolidine-2,3'-oxindole] framework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Catalytic Asymmetric Cascade Dearomatization of Tryptamines with Indol-3-ylmethanols: Diastereo- and Enantioselective Synthesis of Structurally Complex Indole Derivatives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Synlett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0936-5214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 Efficient Synthesis of Functionalized 2-Oxindole Derivatives via Organocatalytic (Z/E)-Selective Benzyl Functionalization of o-Aminobenzylindoles with Isatins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0039-7881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Synthesis of fluorinated carbazoles via C-H arylation catalyzed by Pd/Cu bimetal system and their antibacterial activities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Bioorganic and medicinal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0968-0896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 Efficient Ternary Catalyst ZnBr2/K2CO3/[Bmim]Br for Chemical Fixation of CO2 into Cyclic Carbonates at Ambient Conditions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Journal of CO2 utilization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7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2212-9820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史延慧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Synthesis of xylenlene-bridged dipalladium complexes with imidazole and triazole-based di-N-heterocyclic carbene (NHC) ligands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J. Chem. Res.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7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1747-5198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第</w:t>
            </w:r>
            <w:r>
              <w:rPr>
                <w:rStyle w:val="6"/>
                <w:rFonts w:eastAsia="宋体"/>
                <w:lang w:bidi="ar"/>
              </w:rPr>
              <w:t>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new cascade halosulfonylation of 1,7-enynes toward 3,4-dihydroquinolin-2(1H)-ones via sulfonyl radical-triggered addition/6-exo-dig cyclization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6.567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Metal-free C(sp3)–H functionalization: oxidative carbo-oxygenation of α-diazo carbonyls via radical dediazotization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 xml:space="preserve">6.567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Catalytic oxidative carbene coupling of α-diazo carbonyls for the synthesis of β-amino ketones via C(sp3)-H functionalization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Organic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1523-7060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Metal-free radical haloazidation of benzene-tethered 1,7-enynes leading to polyfunctionalized 3,4-dihydroquinolin-2(1H)-ones 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DDQ-mediated three-component dioxygenation of alkene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Catalytic sulfur-enabled dehydrobicyclization of 1,6-enynes toward arylated indeno[1,2-c]thiophenes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A multi-component domino bicyclization strategy: direct access to skeletally diverse quinazoline collection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Synthesis of sulfonylated </w:t>
            </w:r>
            <w:r>
              <w:rPr>
                <w:rStyle w:val="8"/>
                <w:rFonts w:eastAsia="宋体"/>
                <w:lang w:bidi="ar"/>
              </w:rPr>
              <w:t>anti</w:t>
            </w:r>
            <w:r>
              <w:rPr>
                <w:rStyle w:val="6"/>
                <w:rFonts w:eastAsia="宋体"/>
                <w:lang w:bidi="ar"/>
              </w:rPr>
              <w:t>-indeno[1,2-d]pyridazines via oxidative three-component 1,5-enyne-bicyclization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Dual cobalt(II)/silver catalysis: Synthesis of aryliminated pyrrolo[2,3-b]indoles via multicomponent bicyclization cascades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屠树江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第7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Regioselective synthesis of thiazolo[4,5-a]acridines and oxazolo[5,4-a]thiazolo[5,4-j] acridines via multicomponent domino reactions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Journal of Heterocyclic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王海营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Base-mediated isocyanide-based threecomponent reactions: divergent synthesis of spirosubstituted furans and pyrroles 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王海营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Three-component [3+2+1] cyclizations leading to densely functionalized benzo[4,5]thiazolo[1,2-a]pyrimidines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europium(III)-based metal–organic framework as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naked-eye and fast response luminescence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sensor for acetone and ferric iron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New Journal of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1144-0546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聚合氯化铁混凝—超滤—氯消毒处理原水的研究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工业水处理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1005-829X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General Synthesis of Porous Mixed Metal Oxide Hollow Spheres with Enhanced Supercapacitive Properties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ACS Applied Materials and Interfaces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1944-8244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王庆红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Cross-linked porous α-Fe2O3 nanorods as high performance anode materials for lithium ion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Iodine-Catalyzed Synthesis of Fused Tetracyclic Pyridazino[6,1-b]pyrrolo [1,2-a]quinazolin-9(1H)-one Derivatives via a Tandem Reaction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Convenient Synthesis of Spiro Pyrazoloquinoline Derivatives under Catalyst Free Conditions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Synthesis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0039-7881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Iodine-Catalyzed Synthesis of Dibenzo[</w:t>
            </w:r>
            <w:r>
              <w:rPr>
                <w:rStyle w:val="9"/>
                <w:rFonts w:hint="default"/>
                <w:lang w:bidi="ar"/>
              </w:rPr>
              <w:t>b</w:t>
            </w:r>
            <w:r>
              <w:rPr>
                <w:rStyle w:val="4"/>
                <w:rFonts w:hint="default"/>
                <w:lang w:bidi="ar"/>
              </w:rPr>
              <w:t>,</w:t>
            </w:r>
            <w:r>
              <w:rPr>
                <w:rStyle w:val="9"/>
                <w:rFonts w:hint="default"/>
                <w:lang w:bidi="ar"/>
              </w:rPr>
              <w:t>h</w:t>
            </w:r>
            <w:r>
              <w:rPr>
                <w:rStyle w:val="4"/>
                <w:rFonts w:hint="default"/>
                <w:lang w:bidi="ar"/>
              </w:rPr>
              <w:t xml:space="preserve">][1,6]naphthyridine-11-carboxamides </w:t>
            </w:r>
            <w:r>
              <w:rPr>
                <w:rStyle w:val="9"/>
                <w:rFonts w:hint="default"/>
                <w:lang w:bidi="ar"/>
              </w:rPr>
              <w:t>via</w:t>
            </w:r>
            <w:r>
              <w:rPr>
                <w:rStyle w:val="4"/>
                <w:rFonts w:hint="default"/>
                <w:lang w:bidi="ar"/>
              </w:rPr>
              <w:t xml:space="preserve"> a Domino Reaction Involving Double Elimination of Hydrogen Bromide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Iodine-catalyzed synthesis of 5H-phthalazino[1,2-b]quinazoline and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isoindolo[2,1-a]quinazoline derivatives via a chemoselective reaction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of 2-aminobenzohydrazide and 2-formylbenzoic acid in ionic liquids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Copper-catalyzed synthesis of 1-amino-5-arylindazolo[3,2-b]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quinazolin-7(5H)-ones via a ring-opening reaction of 4-halogenated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isatin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Tetrahedron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27-28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0040-4020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Copper-catalyzed Ullmann reaction for the synthesis of fused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hexacyclic heterocycles containing naphthyridine, acridine,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and pyrazole (imidazole) moieties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Monatshefte fuer Chemie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0026-9247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Formation of Csp 2 -N bond under metal-catalyst-free conditions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for the synthesis of pyridopyrazoloquinazoline derivatives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Monatshefte fuer Chemie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0026-9247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Green Synthesis of Spiro[indoline-3,4′-pyrazolo[3,4-b][1,6]naphthyridine]-2,hesis of Spiro[indoline-3,4′-pyrazolo[3,4-b][1,6]naphthyridine]-2,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5′(1′H)-diones Catalyzed by TsOH in Ionic Liquids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 Heterocyclic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0022-152X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Synthesis of spiro[pyrazole-4,8'-pyrazolo [3,4-f]quinolin]-5(1H)-ones by the reaction of aldehydes with 1H-indazol-6-amine and 1H-pyrazol-5(4H)-one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Heterocyclic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0793-0283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Green Synthesis of Fused Polycyclic 5H-Chromeno[3,2-c]quinoline-6,8(7H,9H)-dione Derivatives Catalyzed by TsOH in Ionic Liquids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Polycyclic Aromatic Compounds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1040-6638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 Efficient Synthesis of Fused Polycyclic Triazolo[4,5-</w:t>
            </w:r>
            <w:r>
              <w:rPr>
                <w:rStyle w:val="10"/>
                <w:rFonts w:hint="default"/>
                <w:lang w:bidi="ar"/>
              </w:rPr>
              <w:t>a</w:t>
            </w:r>
            <w:r>
              <w:rPr>
                <w:rStyle w:val="11"/>
                <w:rFonts w:hint="default"/>
                <w:lang w:bidi="ar"/>
              </w:rPr>
              <w:t>]acridine Derivatives under Catalyst-Free Conditions with High Regioselectivity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Polycyclic Aromatic Compounds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1040-6638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Copper(I)-Catalyzed Synthesis of Thienopyrazo- loquinazolinone Derivatives under Ligand-Free Conditions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Green Synthesis of Fused Polycyclic Pyrazolo[3,4-</w:t>
            </w:r>
            <w:r>
              <w:rPr>
                <w:rStyle w:val="9"/>
                <w:rFonts w:hint="default"/>
                <w:lang w:bidi="ar"/>
              </w:rPr>
              <w:t>b</w:t>
            </w:r>
            <w:r>
              <w:rPr>
                <w:rStyle w:val="4"/>
                <w:rFonts w:hint="default"/>
                <w:lang w:bidi="ar"/>
              </w:rPr>
              <w:t>][1,6]naphthyridine Derivatives in Ionic Liquids via Three-Component Reaction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Polycyclic Aromatic Compounds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1040-6638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Iodine-Catalyzed Synthesis of Fused Polycyclic Heterocycles Containing Pyrazoloquinoline via Povarov Reaction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Polycyclic Aromatic Compounds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1040-6638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王香善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Synthesis of 6-Aryl-5</w:t>
            </w:r>
            <w:r>
              <w:rPr>
                <w:rStyle w:val="9"/>
                <w:rFonts w:hint="default"/>
                <w:lang w:bidi="ar"/>
              </w:rPr>
              <w:t>H</w:t>
            </w:r>
            <w:r>
              <w:rPr>
                <w:rStyle w:val="4"/>
                <w:rFonts w:hint="default"/>
                <w:lang w:bidi="ar"/>
              </w:rPr>
              <w:t>-quinazolino[4,3-</w:t>
            </w:r>
            <w:r>
              <w:rPr>
                <w:rStyle w:val="9"/>
                <w:rFonts w:hint="default"/>
                <w:lang w:bidi="ar"/>
              </w:rPr>
              <w:t>b</w:t>
            </w:r>
            <w:r>
              <w:rPr>
                <w:rStyle w:val="4"/>
                <w:rFonts w:hint="default"/>
                <w:lang w:bidi="ar"/>
              </w:rPr>
              <w:t>]quinazo-lin-8(6</w:t>
            </w:r>
            <w:r>
              <w:rPr>
                <w:rStyle w:val="9"/>
                <w:rFonts w:hint="default"/>
                <w:lang w:bidi="ar"/>
              </w:rPr>
              <w:t>H</w:t>
            </w:r>
            <w:r>
              <w:rPr>
                <w:rStyle w:val="4"/>
                <w:rFonts w:hint="default"/>
                <w:lang w:bidi="ar"/>
              </w:rPr>
              <w:t>)-one Derivatives in Ionic Liquids Catalyzed by Iodine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Research on Chemical Intermediates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0922-6168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Robust Metal–Organic Framework Containing Benzoselenadiazole for Highly Efficient Aerobic Cross-dehydrogenative Coupling Reactions under Visible Light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0020-1669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diiodo-BODIPY postmodified metal-organic framework for efficient heterogeneous organo-photocatalysis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王晓军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AIE-active tetraphenylethene functionalized metal-organic framework for selective detection of nitroaromatic explosives and organic photocatalysis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1359-7345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王迎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Boric Acid Assisted Reduction of Graphene Oxide: A Promising Material for Sodium-Ion Batteries Material for Sodium-Ion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ACS Applied materias &amp; Interfaces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1944-8244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7.145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Amide-containing luminescent metal–organic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complexes as bifunctional materials for selective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sensing of amino acids and reaction prompting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RSC Advances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2046-2069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Highly Chemically Stable Metal–Organic Framework as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Luminescent Probe for the Regenerable Ratiometric Sensing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of pH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Chemistry - A European Journal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0947-6539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5.771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 cadmium(II)-based metal–organic framework for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selective trace detection of nitroaniline isomers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and photocatalytic degradation of methylene blue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 neutral aqueous solution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Journal of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Materials Chemistry A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2050-7488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8.262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武鹏彦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Multifunctional Luminescent Eu(III)-Based Metal−Organic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Framework for Sensing Methanol and Detection and Adsorption of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Fe(III) Ions in Aqueous Solution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Inorganic</w:t>
            </w:r>
            <w:r>
              <w:rPr>
                <w:rStyle w:val="4"/>
                <w:rFonts w:hint="default"/>
                <w:lang w:bidi="ar"/>
              </w:rPr>
              <w:t xml:space="preserve">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0020-1669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徐锁平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Microwave Solid Phase Synthesis, Characterization and Antimicrobial Activities of 2,2'-[(1E,1'E)-{ethane-1,2-diylbis(azanylylidene)}bis(methanylylidene)]bis(4-chlorophenol)manganese(II)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Asian Journal of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0970-7077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徐锁平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Microwave Solid Phase Synthesis, Characterization and Antimicrobial Activities of Bis(5-chloro-2-hydroxybenzaldehyde)ethane-1,2-diamine-Zinc(II)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Asian Journal of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0970-7077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闫岩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Octahedral Tin Dioxide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Nanocrystals Anchored on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Vertically Aligned Carbon Aerogels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as High Capacity Anode Materials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for Lithium-Ion Batteries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cientific Reports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2045-2322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杨伟华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城市污泥与促腐剂堆肥中壬基酚类物质的研究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环境工程学报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CSCD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1673-9108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杨伟华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徐州城市污泥重金属赋存形态及生物有效性研究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江苏师范大学学报（自然科学版）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中文核心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2095-4298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杨伟华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城市污泥好氧发酵前后重金属形态及有效性变化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广州化工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1001-9677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An Enantioselective Assembly of Dihydropyranones through an NHC/LiCl-Mediated in situ Activation of α,β-Unsaturated Carboxylic Acids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Chemistry - An Asian Journal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1861-4728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姚昌盛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N-Heterocyclic carbene-catalyzed [4 + 2] cyclization of α,β-unsaturated carboxylic acids bearing γ-H with isatins: an enantioselective synthesis of spirocyclic oxindole-dihydropyranones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5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于晨侠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N-Heterocyclic carbene-triggered transition-metal-free synthesis of 2,3-disubstituted benzofuran derivatives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Organic &amp; Biomolecular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5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1477-0520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袁兴程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是 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生物绳填料净化河流的效果及微生物群落分析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B类权威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1000-8942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袁兴程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徐州市大气颗粒物PM10与PM2.5污染水平分析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广东化工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1007-1865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张清泉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Fabrication of Janus droplets by evaporation driven liquid–liquid phase separation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Chemical Communications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6.567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张为超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Quantum chemical study of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the (Z)-2-penten-1-ol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(HOCH2-CH=CHCH2CH3)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+ OH + O2 reactions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Molecular Physics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</w:t>
            </w:r>
            <w:r>
              <w:rPr>
                <w:rStyle w:val="4"/>
                <w:rFonts w:hint="default"/>
                <w:lang w:bidi="ar"/>
              </w:rPr>
              <w:t>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0026-8976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1.837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张为超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水辅助下的</w:t>
            </w:r>
            <w:r>
              <w:rPr>
                <w:rStyle w:val="12"/>
                <w:rFonts w:eastAsia="宋体"/>
                <w:lang w:bidi="ar"/>
              </w:rPr>
              <w:t>OH</w:t>
            </w:r>
            <w:r>
              <w:rPr>
                <w:rStyle w:val="13"/>
                <w:rFonts w:hint="default"/>
                <w:lang w:bidi="ar"/>
              </w:rPr>
              <w:t>自由基与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eastAsia="宋体"/>
                <w:lang w:bidi="ar"/>
              </w:rPr>
              <w:t>CH</w:t>
            </w:r>
            <w:r>
              <w:rPr>
                <w:rStyle w:val="14"/>
                <w:rFonts w:eastAsia="宋体"/>
                <w:lang w:bidi="ar"/>
              </w:rPr>
              <w:t>3</w:t>
            </w:r>
            <w:r>
              <w:rPr>
                <w:rStyle w:val="12"/>
                <w:rFonts w:eastAsia="宋体"/>
                <w:lang w:bidi="ar"/>
              </w:rPr>
              <w:t>OOH</w:t>
            </w:r>
            <w:r>
              <w:rPr>
                <w:rStyle w:val="13"/>
                <w:rFonts w:hint="default"/>
                <w:lang w:bidi="ar"/>
              </w:rPr>
              <w:t>气相反应机理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的理论研究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原子与分子物理学报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B类权威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Style w:val="4"/>
                <w:rFonts w:hint="default"/>
                <w:lang w:bidi="ar"/>
              </w:rPr>
              <w:t>000-0364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赵立明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Zinc-mediated C-3 α-prenylation of isatins with prenyl bromide: Access to 3-prenyl-3-hydroxy-2-oxindoles and its application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The Journal of Organic Chemistry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0022-3263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2top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赵立明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One-pot synthesis of 1,4-dihydroxy-2-((E)-1-hydroxy-4-phenylbut-3-enyl)anthracene-9,10-diones as novel shikonin analogs and evaluation of their antiproliferative activities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Bioorganic &amp; Medicinal Chemistry Letters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SCI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0960-894X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赵文峰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Colorimetric detection of Cu</w:t>
            </w:r>
            <w:r>
              <w:rPr>
                <w:rStyle w:val="15"/>
                <w:rFonts w:hint="default"/>
                <w:lang w:bidi="ar"/>
              </w:rPr>
              <w:t>2+</w:t>
            </w:r>
            <w:r>
              <w:rPr>
                <w:rStyle w:val="4"/>
                <w:rFonts w:hint="default"/>
                <w:lang w:bidi="ar"/>
              </w:rPr>
              <w:t xml:space="preserve"> by surface coordination complexes of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>polyethyleneimine-capped Au nanoparticle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Sensors and Actuators B: Chemical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0925-4005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赵长春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不同介质环境对溶剂热合成掺锰硫化锌量子点磷光性能的影响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分析试验室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CSCD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1000－0720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朱广州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Crystal structure of tris(3-(2-pyridyl)pyrazole)zinc(II)tetrachlorido zincate(II), C24H21Cl4N9Zn2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Zeitschrift fur Kristallographie New Crystal Structures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SCI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1433-7266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朱永艳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绿色缓蚀剂在海水中对X80碳钢的缓蚀性能研究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广州化工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1001-9677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朱永艳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表面粗糙度对X70碳钢在HNO3溶液中阳极溶解行为的影响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广州化工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一般期刊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1001-9677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9"/>
    <w:rsid w:val="00115259"/>
    <w:rsid w:val="00BC5766"/>
    <w:rsid w:val="0A09158B"/>
    <w:rsid w:val="0C4932AC"/>
    <w:rsid w:val="0DBB011B"/>
    <w:rsid w:val="15AA1FE2"/>
    <w:rsid w:val="21C97436"/>
    <w:rsid w:val="2DFC2F0F"/>
    <w:rsid w:val="38B218E9"/>
    <w:rsid w:val="43B3663B"/>
    <w:rsid w:val="4C164BFD"/>
    <w:rsid w:val="59D41F18"/>
    <w:rsid w:val="61E57019"/>
    <w:rsid w:val="74F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21"/>
    <w:basedOn w:val="3"/>
    <w:qFormat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9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31"/>
    <w:basedOn w:val="3"/>
    <w:qFormat/>
    <w:uiPriority w:val="0"/>
    <w:rPr>
      <w:rFonts w:hint="default"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0">
    <w:name w:val="font61"/>
    <w:basedOn w:val="3"/>
    <w:qFormat/>
    <w:uiPriority w:val="0"/>
    <w:rPr>
      <w:rFonts w:hint="eastAsia" w:ascii="宋体" w:hAnsi="宋体" w:eastAsia="宋体" w:cs="宋体"/>
      <w:b/>
      <w:i/>
      <w:color w:val="000000"/>
      <w:sz w:val="18"/>
      <w:szCs w:val="18"/>
      <w:u w:val="none"/>
    </w:rPr>
  </w:style>
  <w:style w:type="character" w:customStyle="1" w:styleId="11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2">
    <w:name w:val="font1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5">
    <w:name w:val="font7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3810</Words>
  <Characters>21723</Characters>
  <Lines>181</Lines>
  <Paragraphs>50</Paragraphs>
  <TotalTime>29</TotalTime>
  <ScaleCrop>false</ScaleCrop>
  <LinksUpToDate>false</LinksUpToDate>
  <CharactersWithSpaces>25483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</dc:creator>
  <cp:lastModifiedBy>Administrator</cp:lastModifiedBy>
  <dcterms:modified xsi:type="dcterms:W3CDTF">2019-10-24T01:31:00Z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